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C76" w:rsidRDefault="00C3547C" w:rsidP="001543D7">
      <w:pPr>
        <w:pStyle w:val="Title"/>
        <w:rPr>
          <w:b/>
          <w:sz w:val="28"/>
        </w:rPr>
      </w:pPr>
      <w:r>
        <w:rPr>
          <w:b/>
          <w:sz w:val="28"/>
        </w:rPr>
        <w:t>Event Services</w:t>
      </w:r>
      <w:r w:rsidR="001543D7" w:rsidRPr="00C42CD4">
        <w:rPr>
          <w:b/>
          <w:sz w:val="28"/>
        </w:rPr>
        <w:t xml:space="preserve"> Report – </w:t>
      </w:r>
    </w:p>
    <w:p w:rsidR="001543D7" w:rsidRPr="00C42CD4" w:rsidRDefault="001543D7" w:rsidP="001543D7">
      <w:pPr>
        <w:pStyle w:val="Title"/>
        <w:rPr>
          <w:b/>
          <w:sz w:val="28"/>
        </w:rPr>
      </w:pPr>
      <w:r w:rsidRPr="00C42CD4">
        <w:rPr>
          <w:b/>
          <w:sz w:val="28"/>
        </w:rPr>
        <w:t xml:space="preserve">Board Meeting </w:t>
      </w:r>
      <w:r w:rsidR="00C3547C">
        <w:rPr>
          <w:b/>
          <w:sz w:val="28"/>
        </w:rPr>
        <w:t>13 December</w:t>
      </w:r>
      <w:r w:rsidRPr="00C42CD4">
        <w:rPr>
          <w:b/>
          <w:sz w:val="28"/>
        </w:rPr>
        <w:t xml:space="preserve"> 2014</w:t>
      </w:r>
    </w:p>
    <w:p w:rsidR="001F3C76" w:rsidRDefault="001F3C76" w:rsidP="001F3C76">
      <w:pPr>
        <w:pStyle w:val="Heading1"/>
        <w:ind w:left="360"/>
      </w:pPr>
    </w:p>
    <w:p w:rsidR="00C3561C" w:rsidRDefault="00C3547C" w:rsidP="00C3547C">
      <w:pPr>
        <w:pStyle w:val="Heading1"/>
        <w:numPr>
          <w:ilvl w:val="0"/>
          <w:numId w:val="5"/>
        </w:numPr>
      </w:pPr>
      <w:r>
        <w:t xml:space="preserve">Validation Secretary </w:t>
      </w:r>
    </w:p>
    <w:p w:rsidR="009B0FE4" w:rsidRDefault="00C3547C" w:rsidP="00FA7A00">
      <w:pPr>
        <w:pStyle w:val="Heading2"/>
      </w:pPr>
      <w:r>
        <w:t>Activity</w:t>
      </w:r>
    </w:p>
    <w:p w:rsidR="00D87D6D" w:rsidRDefault="00C3547C" w:rsidP="00FA7A00">
      <w:pPr>
        <w:ind w:left="720"/>
      </w:pPr>
      <w:r>
        <w:t>See separate report from Sue &amp; Keith</w:t>
      </w:r>
      <w:r w:rsidR="00D87D6D">
        <w:t>.</w:t>
      </w:r>
    </w:p>
    <w:p w:rsidR="00D87D6D" w:rsidRDefault="00C3547C" w:rsidP="00D87D6D">
      <w:pPr>
        <w:pStyle w:val="Heading2"/>
      </w:pPr>
      <w:r>
        <w:t>Future</w:t>
      </w:r>
    </w:p>
    <w:p w:rsidR="00C3547C" w:rsidRDefault="00C3547C" w:rsidP="00FA7A00">
      <w:pPr>
        <w:ind w:left="720"/>
      </w:pPr>
      <w:r>
        <w:t>S&amp;K have indicated their willingness to:</w:t>
      </w:r>
    </w:p>
    <w:p w:rsidR="00C3547C" w:rsidRDefault="00C3547C" w:rsidP="00C3547C">
      <w:r>
        <w:tab/>
      </w:r>
      <w:proofErr w:type="spellStart"/>
      <w:r>
        <w:t>i</w:t>
      </w:r>
      <w:proofErr w:type="spellEnd"/>
      <w:r>
        <w:t>) Continue with this role at least for this season</w:t>
      </w:r>
    </w:p>
    <w:p w:rsidR="00C3547C" w:rsidRDefault="00C3547C" w:rsidP="00C3547C">
      <w:pPr>
        <w:ind w:left="709"/>
      </w:pPr>
      <w:r>
        <w:tab/>
        <w:t xml:space="preserve">ii) Share the workload with another Delegate (possibly Lucy </w:t>
      </w:r>
      <w:proofErr w:type="spellStart"/>
      <w:r>
        <w:t>McTaggart</w:t>
      </w:r>
      <w:proofErr w:type="spellEnd"/>
      <w:r>
        <w:t>)</w:t>
      </w:r>
      <w:r>
        <w:br/>
      </w:r>
      <w:r>
        <w:tab/>
        <w:t>But some thought needs to be given on how to make the split (and may need involvement of Brevet Card Sec to direct organisers to correct delegate</w:t>
      </w:r>
      <w:r w:rsidR="004C12FA">
        <w:t>)</w:t>
      </w:r>
      <w:r>
        <w:br/>
      </w:r>
      <w:r>
        <w:br/>
        <w:t xml:space="preserve">Beyond this season S&amp;K’s willingness to continue with what is quite a time consuming function may depend on the levels honoraria available. </w:t>
      </w:r>
    </w:p>
    <w:p w:rsidR="00877187" w:rsidRDefault="00F0737C" w:rsidP="00F0737C">
      <w:pPr>
        <w:pStyle w:val="Heading1"/>
        <w:numPr>
          <w:ilvl w:val="0"/>
          <w:numId w:val="5"/>
        </w:numPr>
      </w:pPr>
      <w:r>
        <w:t>Recording</w:t>
      </w:r>
    </w:p>
    <w:p w:rsidR="00100D41" w:rsidRDefault="00F0737C" w:rsidP="00FA7A00">
      <w:pPr>
        <w:ind w:left="720"/>
      </w:pPr>
      <w:r>
        <w:t xml:space="preserve">Quiet time of year (as per Validation Secretary </w:t>
      </w:r>
      <w:proofErr w:type="gramStart"/>
      <w:r>
        <w:t>report</w:t>
      </w:r>
      <w:proofErr w:type="gramEnd"/>
      <w:r>
        <w:t>)</w:t>
      </w:r>
    </w:p>
    <w:p w:rsidR="00F0737C" w:rsidRDefault="00F0737C" w:rsidP="00FA7A00">
      <w:pPr>
        <w:ind w:left="720"/>
      </w:pPr>
      <w:proofErr w:type="gramStart"/>
      <w:r>
        <w:t>Continuing queries from new members wanting to backdate rides onto their member records.</w:t>
      </w:r>
      <w:proofErr w:type="gramEnd"/>
      <w:r w:rsidR="004C12FA">
        <w:t xml:space="preserve">  </w:t>
      </w:r>
      <w:proofErr w:type="gramStart"/>
      <w:r>
        <w:t>Grateful thanks to Francis Cooke for sorting some season change-over issues with this.</w:t>
      </w:r>
      <w:proofErr w:type="gramEnd"/>
    </w:p>
    <w:p w:rsidR="004C12FA" w:rsidRDefault="004C12FA" w:rsidP="00CA5AFA">
      <w:pPr>
        <w:ind w:left="720"/>
      </w:pPr>
    </w:p>
    <w:p w:rsidR="00CA5AFA" w:rsidRDefault="00F0737C" w:rsidP="00CA5AFA">
      <w:pPr>
        <w:ind w:left="720"/>
      </w:pPr>
      <w:r>
        <w:t>Badges &amp; Medals – hoping that shop can be in early implementation of new website</w:t>
      </w:r>
      <w:r w:rsidR="00751D43">
        <w:t xml:space="preserve"> – before back end database</w:t>
      </w:r>
      <w:r>
        <w:t>?</w:t>
      </w:r>
      <w:r w:rsidR="00CA5AFA">
        <w:t xml:space="preserve">   Most of those involved with the many items are comfortable with the idea (mentioned at previous BMs) of running with a system where they remain would responsible for checking the entitlement to a particular item – and mailing it out, but the payments are handled centrally. </w:t>
      </w:r>
    </w:p>
    <w:p w:rsidR="004C12FA" w:rsidRDefault="004C12FA" w:rsidP="00FA7A00">
      <w:pPr>
        <w:ind w:left="720"/>
      </w:pPr>
    </w:p>
    <w:p w:rsidR="004C12FA" w:rsidRDefault="00751D43" w:rsidP="001F3C76">
      <w:pPr>
        <w:ind w:left="720"/>
        <w:rPr>
          <w:rFonts w:asciiTheme="majorHAnsi" w:eastAsiaTheme="majorEastAsia" w:hAnsiTheme="majorHAnsi" w:cstheme="majorBidi"/>
          <w:b/>
          <w:bCs/>
          <w:color w:val="548DD4" w:themeColor="text2" w:themeTint="99"/>
          <w:sz w:val="26"/>
          <w:szCs w:val="28"/>
        </w:rPr>
      </w:pPr>
      <w:r>
        <w:t>Ashley Brown has expressed interest in a delegate post to develop &amp; encourage tandems, ‘bents and trikes (and possibly taking over fixed from RP).   Depending on other workload and timescales to implement all the new website functionality, it may be appropriate to give him “Recording” rights as back-up /delegate</w:t>
      </w:r>
      <w:r w:rsidR="00CA5AFA">
        <w:t xml:space="preserve"> in the interim</w:t>
      </w:r>
      <w:r>
        <w:t xml:space="preserve">. </w:t>
      </w:r>
      <w:r w:rsidR="004C12FA">
        <w:br w:type="page"/>
      </w:r>
    </w:p>
    <w:p w:rsidR="001F3C76" w:rsidRDefault="001F3C76" w:rsidP="001F3C76">
      <w:pPr>
        <w:pStyle w:val="Heading1"/>
        <w:ind w:left="360"/>
      </w:pPr>
    </w:p>
    <w:p w:rsidR="001F3C76" w:rsidRDefault="001F3C76" w:rsidP="001F3C76">
      <w:pPr>
        <w:pStyle w:val="Heading1"/>
        <w:ind w:left="360"/>
      </w:pPr>
    </w:p>
    <w:p w:rsidR="00AD210E" w:rsidRDefault="00751D43" w:rsidP="00F0737C">
      <w:pPr>
        <w:pStyle w:val="Heading1"/>
        <w:numPr>
          <w:ilvl w:val="0"/>
          <w:numId w:val="5"/>
        </w:numPr>
      </w:pPr>
      <w:r>
        <w:t>Brevet Card Production</w:t>
      </w:r>
    </w:p>
    <w:p w:rsidR="00751D43" w:rsidRDefault="00751D43" w:rsidP="00FA7A00">
      <w:pPr>
        <w:ind w:left="720"/>
      </w:pPr>
      <w:r>
        <w:t xml:space="preserve">Tony Greenwood </w:t>
      </w:r>
      <w:r w:rsidR="004C12FA">
        <w:t>has indicate</w:t>
      </w:r>
      <w:r w:rsidR="001F3C76">
        <w:t>d</w:t>
      </w:r>
      <w:r w:rsidR="004C12FA">
        <w:t xml:space="preserve"> willingness to continue</w:t>
      </w:r>
      <w:r>
        <w:t xml:space="preserve"> until PBP qualifiers complete.  </w:t>
      </w:r>
    </w:p>
    <w:p w:rsidR="002836B9" w:rsidRDefault="002836B9" w:rsidP="00FA7A00">
      <w:pPr>
        <w:ind w:left="720"/>
      </w:pPr>
      <w:r>
        <w:t>Grateful thanks to DW for designing and arranging print of new cards.</w:t>
      </w:r>
    </w:p>
    <w:p w:rsidR="00751D43" w:rsidRDefault="004C12FA" w:rsidP="00FA7A00">
      <w:pPr>
        <w:ind w:left="720"/>
      </w:pPr>
      <w:r>
        <w:t>Tony</w:t>
      </w:r>
      <w:r w:rsidR="00751D43">
        <w:t xml:space="preserve"> has trialled latest batch of cards without showing up undue problems, but is concerned that long term use of heavier card may damage machine</w:t>
      </w:r>
      <w:r w:rsidR="002836B9">
        <w:t xml:space="preserve">. Based on the published specs for the machine </w:t>
      </w:r>
      <w:r w:rsidR="00751D43">
        <w:t xml:space="preserve">it shouldn’t – but </w:t>
      </w:r>
      <w:r w:rsidR="002836B9">
        <w:t xml:space="preserve">the </w:t>
      </w:r>
      <w:r w:rsidR="00751D43">
        <w:t xml:space="preserve">service engineer has </w:t>
      </w:r>
      <w:r w:rsidR="002836B9">
        <w:t xml:space="preserve">apparently </w:t>
      </w:r>
      <w:r w:rsidR="00751D43">
        <w:t>told him different.</w:t>
      </w:r>
      <w:r w:rsidR="002836B9">
        <w:t xml:space="preserve">   </w:t>
      </w:r>
      <w:r w:rsidR="00751D43">
        <w:t xml:space="preserve">   </w:t>
      </w:r>
    </w:p>
    <w:p w:rsidR="00CA5AFA" w:rsidRDefault="002836B9" w:rsidP="00FA7A00">
      <w:pPr>
        <w:ind w:left="720"/>
      </w:pPr>
      <w:r>
        <w:t>Have investigated alternative machines with Apogee (with whom we have service contract).  If we sacrificed ability to print colour on the inside of cards we could have machine be</w:t>
      </w:r>
      <w:r w:rsidR="004C12FA">
        <w:t>tter</w:t>
      </w:r>
      <w:r>
        <w:t xml:space="preserve"> adapted to car</w:t>
      </w:r>
      <w:r w:rsidR="004C12FA">
        <w:t>d</w:t>
      </w:r>
      <w:r>
        <w:t xml:space="preserve"> stock and reduce monthly cost from £70 to £20.   </w:t>
      </w:r>
      <w:r w:rsidR="004C12FA">
        <w:t>Capital Expenditure would be ~£</w:t>
      </w:r>
      <w:proofErr w:type="gramStart"/>
      <w:r w:rsidR="004C12FA">
        <w:t>6K  (</w:t>
      </w:r>
      <w:proofErr w:type="gramEnd"/>
      <w:r w:rsidR="004C12FA">
        <w:t>after trade in on the existing machine).</w:t>
      </w:r>
    </w:p>
    <w:p w:rsidR="004C12FA" w:rsidRDefault="004C12FA" w:rsidP="00FA7A00">
      <w:pPr>
        <w:ind w:left="720"/>
      </w:pPr>
      <w:proofErr w:type="gramStart"/>
      <w:r>
        <w:t>Investigations to continue on this (and also of possibility to outsource the entire function) when I receive stocks of card (including the pre-folded type from JW).</w:t>
      </w:r>
      <w:proofErr w:type="gramEnd"/>
    </w:p>
    <w:p w:rsidR="004C12FA" w:rsidRDefault="004C12FA" w:rsidP="00FA7A00">
      <w:pPr>
        <w:ind w:left="720"/>
      </w:pPr>
      <w:r>
        <w:t>Longer term we ha</w:t>
      </w:r>
      <w:r w:rsidR="001F3C76">
        <w:t>d</w:t>
      </w:r>
      <w:r>
        <w:t xml:space="preserve"> three volunteers responding to Arrivée advert for Tony’s replacement.  None of them have any significant experience as </w:t>
      </w:r>
      <w:proofErr w:type="spellStart"/>
      <w:r>
        <w:t>audaxers</w:t>
      </w:r>
      <w:proofErr w:type="spellEnd"/>
      <w:r>
        <w:t xml:space="preserve"> (and none at all as organisers) so their understanding of the function from a ‘customer’ POV is limited.   Have put all three ‘on hold</w:t>
      </w:r>
      <w:bookmarkStart w:id="0" w:name="_GoBack"/>
      <w:bookmarkEnd w:id="0"/>
      <w:r>
        <w:t>’ for now.</w:t>
      </w:r>
    </w:p>
    <w:sectPr w:rsidR="004C12FA" w:rsidSect="004C12FA">
      <w:headerReference w:type="default" r:id="rId9"/>
      <w:footerReference w:type="defaul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950" w:rsidRDefault="00256950" w:rsidP="00CB1F05">
      <w:pPr>
        <w:spacing w:after="0" w:line="240" w:lineRule="auto"/>
      </w:pPr>
      <w:r>
        <w:separator/>
      </w:r>
    </w:p>
  </w:endnote>
  <w:endnote w:type="continuationSeparator" w:id="0">
    <w:p w:rsidR="00256950" w:rsidRDefault="00256950" w:rsidP="00CB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E9" w:rsidRDefault="004368E9" w:rsidP="00CB1F05">
    <w:pPr>
      <w:pStyle w:val="Footer"/>
      <w:tabs>
        <w:tab w:val="clear" w:pos="4513"/>
        <w:tab w:val="clear" w:pos="9026"/>
        <w:tab w:val="center" w:pos="5245"/>
        <w:tab w:val="right" w:pos="10490"/>
      </w:tabs>
    </w:pPr>
  </w:p>
  <w:p w:rsidR="00CB1F05" w:rsidRDefault="00D17313" w:rsidP="00CB1F05">
    <w:pPr>
      <w:pStyle w:val="Footer"/>
      <w:tabs>
        <w:tab w:val="clear" w:pos="4513"/>
        <w:tab w:val="clear" w:pos="9026"/>
        <w:tab w:val="center" w:pos="5245"/>
        <w:tab w:val="right" w:pos="10490"/>
      </w:tabs>
      <w:rPr>
        <w:noProof/>
      </w:rPr>
    </w:pPr>
    <w:fldSimple w:instr=" AUTHOR   \* MERGEFORMAT ">
      <w:r w:rsidR="007E38B8">
        <w:rPr>
          <w:noProof/>
        </w:rPr>
        <w:t>Peter</w:t>
      </w:r>
    </w:fldSimple>
    <w:r w:rsidR="00DF39C3">
      <w:t xml:space="preserve"> Lewis</w:t>
    </w:r>
    <w:r w:rsidR="004C12FA">
      <w:t xml:space="preserve">                                  </w:t>
    </w:r>
    <w:r w:rsidR="00CB1F05">
      <w:t xml:space="preserve">Page </w:t>
    </w:r>
    <w:r w:rsidR="00CB1F05">
      <w:fldChar w:fldCharType="begin"/>
    </w:r>
    <w:r w:rsidR="00CB1F05">
      <w:instrText xml:space="preserve"> PAGE   \* MERGEFORMAT </w:instrText>
    </w:r>
    <w:r w:rsidR="00CB1F05">
      <w:fldChar w:fldCharType="separate"/>
    </w:r>
    <w:r w:rsidR="001F3C76">
      <w:rPr>
        <w:noProof/>
      </w:rPr>
      <w:t>1</w:t>
    </w:r>
    <w:r w:rsidR="00CB1F05">
      <w:rPr>
        <w:noProof/>
      </w:rPr>
      <w:fldChar w:fldCharType="end"/>
    </w:r>
    <w:r w:rsidR="00CB1F05">
      <w:rPr>
        <w:noProof/>
      </w:rPr>
      <w:t xml:space="preserve"> </w:t>
    </w:r>
    <w:r w:rsidR="004C12FA">
      <w:rPr>
        <w:noProof/>
      </w:rPr>
      <w:t xml:space="preserve">                     </w:t>
    </w:r>
    <w:r w:rsidR="00392D60">
      <w:rPr>
        <w:noProof/>
      </w:rPr>
      <w:fldChar w:fldCharType="begin"/>
    </w:r>
    <w:r w:rsidR="00392D60">
      <w:rPr>
        <w:noProof/>
      </w:rPr>
      <w:instrText xml:space="preserve"> FILENAME   \* MERGEFORMAT </w:instrText>
    </w:r>
    <w:r w:rsidR="00392D60">
      <w:rPr>
        <w:noProof/>
      </w:rPr>
      <w:fldChar w:fldCharType="separate"/>
    </w:r>
    <w:r w:rsidR="007E38B8">
      <w:rPr>
        <w:noProof/>
      </w:rPr>
      <w:t xml:space="preserve">Recorder Report for </w:t>
    </w:r>
    <w:r w:rsidR="002836B9">
      <w:rPr>
        <w:noProof/>
      </w:rPr>
      <w:t>13 Dec 2014</w:t>
    </w:r>
    <w:r w:rsidR="007E38B8">
      <w:rPr>
        <w:noProof/>
      </w:rPr>
      <w:t xml:space="preserve"> BM.docx</w:t>
    </w:r>
    <w:r w:rsidR="00392D60">
      <w:rPr>
        <w:noProof/>
      </w:rPr>
      <w:fldChar w:fldCharType="end"/>
    </w:r>
  </w:p>
  <w:p w:rsidR="00CB1F05" w:rsidRDefault="00CB1F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950" w:rsidRDefault="00256950" w:rsidP="00CB1F05">
      <w:pPr>
        <w:spacing w:after="0" w:line="240" w:lineRule="auto"/>
      </w:pPr>
      <w:r>
        <w:separator/>
      </w:r>
    </w:p>
  </w:footnote>
  <w:footnote w:type="continuationSeparator" w:id="0">
    <w:p w:rsidR="00256950" w:rsidRDefault="00256950" w:rsidP="00CB1F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C76" w:rsidRDefault="001F3C76">
    <w:pPr>
      <w:pStyle w:val="Header"/>
    </w:pPr>
    <w:r>
      <w:rPr>
        <w:noProof/>
        <w:lang w:eastAsia="en-GB"/>
      </w:rPr>
      <w:drawing>
        <wp:anchor distT="0" distB="0" distL="114300" distR="114300" simplePos="0" relativeHeight="251658240" behindDoc="0" locked="0" layoutInCell="1" allowOverlap="1">
          <wp:simplePos x="0" y="0"/>
          <wp:positionH relativeFrom="column">
            <wp:posOffset>-356870</wp:posOffset>
          </wp:positionH>
          <wp:positionV relativeFrom="paragraph">
            <wp:posOffset>43180</wp:posOffset>
          </wp:positionV>
          <wp:extent cx="1504950" cy="904875"/>
          <wp:effectExtent l="0" t="0" r="0" b="9525"/>
          <wp:wrapTight wrapText="bothSides">
            <wp:wrapPolygon edited="0">
              <wp:start x="0" y="0"/>
              <wp:lineTo x="0" y="21373"/>
              <wp:lineTo x="21327" y="21373"/>
              <wp:lineTo x="2132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04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4781B"/>
    <w:multiLevelType w:val="hybridMultilevel"/>
    <w:tmpl w:val="C83AD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42B4739"/>
    <w:multiLevelType w:val="hybridMultilevel"/>
    <w:tmpl w:val="D17AF30A"/>
    <w:lvl w:ilvl="0" w:tplc="0809001B">
      <w:start w:val="1"/>
      <w:numFmt w:val="lowerRoman"/>
      <w:lvlText w:val="%1."/>
      <w:lvlJc w:val="righ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nsid w:val="28F453B6"/>
    <w:multiLevelType w:val="hybridMultilevel"/>
    <w:tmpl w:val="A296F6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6805730"/>
    <w:multiLevelType w:val="hybridMultilevel"/>
    <w:tmpl w:val="2D98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D4D520F"/>
    <w:multiLevelType w:val="hybridMultilevel"/>
    <w:tmpl w:val="1C1E1580"/>
    <w:lvl w:ilvl="0" w:tplc="B8F2AFBE">
      <w:start w:val="1"/>
      <w:numFmt w:val="lowerLetter"/>
      <w:pStyle w:val="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187"/>
    <w:rsid w:val="00001CE1"/>
    <w:rsid w:val="000D18EA"/>
    <w:rsid w:val="00100D41"/>
    <w:rsid w:val="00111F7B"/>
    <w:rsid w:val="001543D7"/>
    <w:rsid w:val="0017698F"/>
    <w:rsid w:val="0018786F"/>
    <w:rsid w:val="00190431"/>
    <w:rsid w:val="001F3C76"/>
    <w:rsid w:val="00206CAF"/>
    <w:rsid w:val="00256950"/>
    <w:rsid w:val="002836B9"/>
    <w:rsid w:val="002B501F"/>
    <w:rsid w:val="00384449"/>
    <w:rsid w:val="00392D60"/>
    <w:rsid w:val="004051D9"/>
    <w:rsid w:val="004368E9"/>
    <w:rsid w:val="004453FD"/>
    <w:rsid w:val="00460C21"/>
    <w:rsid w:val="00461124"/>
    <w:rsid w:val="004812CC"/>
    <w:rsid w:val="004C12FA"/>
    <w:rsid w:val="004E6543"/>
    <w:rsid w:val="00506B22"/>
    <w:rsid w:val="005820E0"/>
    <w:rsid w:val="005C7096"/>
    <w:rsid w:val="005E58D5"/>
    <w:rsid w:val="00612B42"/>
    <w:rsid w:val="006564E4"/>
    <w:rsid w:val="006B3220"/>
    <w:rsid w:val="006D57D8"/>
    <w:rsid w:val="006F63A4"/>
    <w:rsid w:val="00706616"/>
    <w:rsid w:val="007135F2"/>
    <w:rsid w:val="00745E06"/>
    <w:rsid w:val="00751D43"/>
    <w:rsid w:val="00785C64"/>
    <w:rsid w:val="00796685"/>
    <w:rsid w:val="007C30D3"/>
    <w:rsid w:val="007D6FC1"/>
    <w:rsid w:val="007E38B8"/>
    <w:rsid w:val="007F6AB0"/>
    <w:rsid w:val="0081470D"/>
    <w:rsid w:val="0085499F"/>
    <w:rsid w:val="00877187"/>
    <w:rsid w:val="008A7673"/>
    <w:rsid w:val="009B0FE4"/>
    <w:rsid w:val="009D3ECB"/>
    <w:rsid w:val="00A1401F"/>
    <w:rsid w:val="00A77A4E"/>
    <w:rsid w:val="00AD210E"/>
    <w:rsid w:val="00B37B45"/>
    <w:rsid w:val="00B67604"/>
    <w:rsid w:val="00BA6271"/>
    <w:rsid w:val="00C224B9"/>
    <w:rsid w:val="00C3547C"/>
    <w:rsid w:val="00C3561C"/>
    <w:rsid w:val="00C42CD4"/>
    <w:rsid w:val="00C74148"/>
    <w:rsid w:val="00CA5AFA"/>
    <w:rsid w:val="00CB1F05"/>
    <w:rsid w:val="00D03385"/>
    <w:rsid w:val="00D17313"/>
    <w:rsid w:val="00D47680"/>
    <w:rsid w:val="00D57F78"/>
    <w:rsid w:val="00D87D6D"/>
    <w:rsid w:val="00DC2AD1"/>
    <w:rsid w:val="00DF39C3"/>
    <w:rsid w:val="00E06035"/>
    <w:rsid w:val="00E631D5"/>
    <w:rsid w:val="00E66E0E"/>
    <w:rsid w:val="00E82034"/>
    <w:rsid w:val="00EA00F9"/>
    <w:rsid w:val="00EA6723"/>
    <w:rsid w:val="00EC0031"/>
    <w:rsid w:val="00F05D14"/>
    <w:rsid w:val="00F0737C"/>
    <w:rsid w:val="00F25B5B"/>
    <w:rsid w:val="00F343DB"/>
    <w:rsid w:val="00F462F8"/>
    <w:rsid w:val="00F9594F"/>
    <w:rsid w:val="00FA66FC"/>
    <w:rsid w:val="00FA7A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2FA"/>
    <w:pPr>
      <w:spacing w:after="120"/>
    </w:pPr>
    <w:rPr>
      <w:sz w:val="24"/>
    </w:rPr>
  </w:style>
  <w:style w:type="paragraph" w:styleId="Heading1">
    <w:name w:val="heading 1"/>
    <w:basedOn w:val="Normal"/>
    <w:next w:val="Normal"/>
    <w:link w:val="Heading1Char"/>
    <w:uiPriority w:val="9"/>
    <w:qFormat/>
    <w:rsid w:val="006D57D8"/>
    <w:pPr>
      <w:keepNext/>
      <w:keepLines/>
      <w:spacing w:before="480"/>
      <w:outlineLvl w:val="0"/>
    </w:pPr>
    <w:rPr>
      <w:rFonts w:asciiTheme="majorHAnsi" w:eastAsiaTheme="majorEastAsia" w:hAnsiTheme="majorHAnsi" w:cstheme="majorBidi"/>
      <w:b/>
      <w:bCs/>
      <w:color w:val="548DD4" w:themeColor="text2" w:themeTint="99"/>
      <w:sz w:val="26"/>
      <w:szCs w:val="28"/>
    </w:rPr>
  </w:style>
  <w:style w:type="paragraph" w:styleId="Heading2">
    <w:name w:val="heading 2"/>
    <w:basedOn w:val="Normal"/>
    <w:next w:val="Normal"/>
    <w:link w:val="Heading2Char"/>
    <w:uiPriority w:val="9"/>
    <w:unhideWhenUsed/>
    <w:qFormat/>
    <w:rsid w:val="00C42CD4"/>
    <w:pPr>
      <w:keepNext/>
      <w:keepLines/>
      <w:numPr>
        <w:numId w:val="4"/>
      </w:numPr>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C3547C"/>
    <w:pPr>
      <w:keepNext/>
      <w:keepLines/>
      <w:spacing w:before="200" w:after="0"/>
      <w:ind w:left="680"/>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7D8"/>
    <w:rPr>
      <w:rFonts w:asciiTheme="majorHAnsi" w:eastAsiaTheme="majorEastAsia" w:hAnsiTheme="majorHAnsi" w:cstheme="majorBidi"/>
      <w:b/>
      <w:bCs/>
      <w:color w:val="548DD4" w:themeColor="text2" w:themeTint="99"/>
      <w:sz w:val="26"/>
      <w:szCs w:val="28"/>
    </w:rPr>
  </w:style>
  <w:style w:type="character" w:customStyle="1" w:styleId="Heading2Char">
    <w:name w:val="Heading 2 Char"/>
    <w:basedOn w:val="DefaultParagraphFont"/>
    <w:link w:val="Heading2"/>
    <w:uiPriority w:val="9"/>
    <w:rsid w:val="00C42CD4"/>
    <w:rPr>
      <w:rFonts w:asciiTheme="majorHAnsi" w:eastAsiaTheme="majorEastAsia" w:hAnsiTheme="majorHAnsi" w:cstheme="majorBidi"/>
      <w:b/>
      <w:bCs/>
      <w:color w:val="4F81BD" w:themeColor="accent1"/>
      <w:sz w:val="24"/>
      <w:szCs w:val="26"/>
    </w:rPr>
  </w:style>
  <w:style w:type="character" w:customStyle="1" w:styleId="Heading3Char">
    <w:name w:val="Heading 3 Char"/>
    <w:basedOn w:val="DefaultParagraphFont"/>
    <w:link w:val="Heading3"/>
    <w:uiPriority w:val="9"/>
    <w:rsid w:val="00C3547C"/>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812CC"/>
    <w:pPr>
      <w:spacing w:before="120"/>
      <w:contextualSpacing/>
    </w:pPr>
  </w:style>
  <w:style w:type="paragraph" w:styleId="Title">
    <w:name w:val="Title"/>
    <w:basedOn w:val="Normal"/>
    <w:next w:val="Normal"/>
    <w:link w:val="TitleChar"/>
    <w:uiPriority w:val="10"/>
    <w:qFormat/>
    <w:rsid w:val="00C42CD4"/>
    <w:pPr>
      <w:spacing w:after="300" w:line="240" w:lineRule="auto"/>
      <w:contextualSpacing/>
      <w:jc w:val="center"/>
    </w:pPr>
    <w:rPr>
      <w:rFonts w:asciiTheme="majorHAnsi" w:eastAsiaTheme="majorEastAsia" w:hAnsiTheme="majorHAnsi" w:cstheme="majorBidi"/>
      <w:color w:val="17365D" w:themeColor="text2" w:themeShade="BF"/>
      <w:spacing w:val="5"/>
      <w:kern w:val="28"/>
      <w:sz w:val="40"/>
      <w:szCs w:val="52"/>
    </w:rPr>
  </w:style>
  <w:style w:type="character" w:customStyle="1" w:styleId="TitleChar">
    <w:name w:val="Title Char"/>
    <w:basedOn w:val="DefaultParagraphFont"/>
    <w:link w:val="Title"/>
    <w:uiPriority w:val="10"/>
    <w:rsid w:val="00C42CD4"/>
    <w:rPr>
      <w:rFonts w:asciiTheme="majorHAnsi" w:eastAsiaTheme="majorEastAsia" w:hAnsiTheme="majorHAnsi" w:cstheme="majorBidi"/>
      <w:color w:val="17365D" w:themeColor="text2" w:themeShade="BF"/>
      <w:spacing w:val="5"/>
      <w:kern w:val="28"/>
      <w:sz w:val="40"/>
      <w:szCs w:val="52"/>
    </w:rPr>
  </w:style>
  <w:style w:type="paragraph" w:styleId="Header">
    <w:name w:val="header"/>
    <w:basedOn w:val="Normal"/>
    <w:link w:val="HeaderChar"/>
    <w:uiPriority w:val="99"/>
    <w:unhideWhenUsed/>
    <w:rsid w:val="00CB1F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1F05"/>
    <w:rPr>
      <w:sz w:val="24"/>
    </w:rPr>
  </w:style>
  <w:style w:type="paragraph" w:styleId="Footer">
    <w:name w:val="footer"/>
    <w:basedOn w:val="Normal"/>
    <w:link w:val="FooterChar"/>
    <w:uiPriority w:val="99"/>
    <w:unhideWhenUsed/>
    <w:rsid w:val="00CB1F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1F05"/>
    <w:rPr>
      <w:sz w:val="24"/>
    </w:rPr>
  </w:style>
  <w:style w:type="paragraph" w:styleId="BalloonText">
    <w:name w:val="Balloon Text"/>
    <w:basedOn w:val="Normal"/>
    <w:link w:val="BalloonTextChar"/>
    <w:uiPriority w:val="99"/>
    <w:semiHidden/>
    <w:unhideWhenUsed/>
    <w:rsid w:val="00CB1F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F05"/>
    <w:rPr>
      <w:rFonts w:ascii="Tahoma" w:hAnsi="Tahoma" w:cs="Tahoma"/>
      <w:sz w:val="16"/>
      <w:szCs w:val="16"/>
    </w:rPr>
  </w:style>
  <w:style w:type="character" w:styleId="PlaceholderText">
    <w:name w:val="Placeholder Text"/>
    <w:basedOn w:val="DefaultParagraphFont"/>
    <w:uiPriority w:val="99"/>
    <w:semiHidden/>
    <w:rsid w:val="00DF39C3"/>
    <w:rPr>
      <w:color w:val="808080"/>
    </w:rPr>
  </w:style>
  <w:style w:type="table" w:styleId="TableGrid">
    <w:name w:val="Table Grid"/>
    <w:basedOn w:val="TableNormal"/>
    <w:uiPriority w:val="59"/>
    <w:rsid w:val="00EA67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2FA"/>
    <w:pPr>
      <w:spacing w:after="120"/>
    </w:pPr>
    <w:rPr>
      <w:sz w:val="24"/>
    </w:rPr>
  </w:style>
  <w:style w:type="paragraph" w:styleId="Heading1">
    <w:name w:val="heading 1"/>
    <w:basedOn w:val="Normal"/>
    <w:next w:val="Normal"/>
    <w:link w:val="Heading1Char"/>
    <w:uiPriority w:val="9"/>
    <w:qFormat/>
    <w:rsid w:val="006D57D8"/>
    <w:pPr>
      <w:keepNext/>
      <w:keepLines/>
      <w:spacing w:before="480"/>
      <w:outlineLvl w:val="0"/>
    </w:pPr>
    <w:rPr>
      <w:rFonts w:asciiTheme="majorHAnsi" w:eastAsiaTheme="majorEastAsia" w:hAnsiTheme="majorHAnsi" w:cstheme="majorBidi"/>
      <w:b/>
      <w:bCs/>
      <w:color w:val="548DD4" w:themeColor="text2" w:themeTint="99"/>
      <w:sz w:val="26"/>
      <w:szCs w:val="28"/>
    </w:rPr>
  </w:style>
  <w:style w:type="paragraph" w:styleId="Heading2">
    <w:name w:val="heading 2"/>
    <w:basedOn w:val="Normal"/>
    <w:next w:val="Normal"/>
    <w:link w:val="Heading2Char"/>
    <w:uiPriority w:val="9"/>
    <w:unhideWhenUsed/>
    <w:qFormat/>
    <w:rsid w:val="00C42CD4"/>
    <w:pPr>
      <w:keepNext/>
      <w:keepLines/>
      <w:numPr>
        <w:numId w:val="4"/>
      </w:numPr>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C3547C"/>
    <w:pPr>
      <w:keepNext/>
      <w:keepLines/>
      <w:spacing w:before="200" w:after="0"/>
      <w:ind w:left="680"/>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7D8"/>
    <w:rPr>
      <w:rFonts w:asciiTheme="majorHAnsi" w:eastAsiaTheme="majorEastAsia" w:hAnsiTheme="majorHAnsi" w:cstheme="majorBidi"/>
      <w:b/>
      <w:bCs/>
      <w:color w:val="548DD4" w:themeColor="text2" w:themeTint="99"/>
      <w:sz w:val="26"/>
      <w:szCs w:val="28"/>
    </w:rPr>
  </w:style>
  <w:style w:type="character" w:customStyle="1" w:styleId="Heading2Char">
    <w:name w:val="Heading 2 Char"/>
    <w:basedOn w:val="DefaultParagraphFont"/>
    <w:link w:val="Heading2"/>
    <w:uiPriority w:val="9"/>
    <w:rsid w:val="00C42CD4"/>
    <w:rPr>
      <w:rFonts w:asciiTheme="majorHAnsi" w:eastAsiaTheme="majorEastAsia" w:hAnsiTheme="majorHAnsi" w:cstheme="majorBidi"/>
      <w:b/>
      <w:bCs/>
      <w:color w:val="4F81BD" w:themeColor="accent1"/>
      <w:sz w:val="24"/>
      <w:szCs w:val="26"/>
    </w:rPr>
  </w:style>
  <w:style w:type="character" w:customStyle="1" w:styleId="Heading3Char">
    <w:name w:val="Heading 3 Char"/>
    <w:basedOn w:val="DefaultParagraphFont"/>
    <w:link w:val="Heading3"/>
    <w:uiPriority w:val="9"/>
    <w:rsid w:val="00C3547C"/>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812CC"/>
    <w:pPr>
      <w:spacing w:before="120"/>
      <w:contextualSpacing/>
    </w:pPr>
  </w:style>
  <w:style w:type="paragraph" w:styleId="Title">
    <w:name w:val="Title"/>
    <w:basedOn w:val="Normal"/>
    <w:next w:val="Normal"/>
    <w:link w:val="TitleChar"/>
    <w:uiPriority w:val="10"/>
    <w:qFormat/>
    <w:rsid w:val="00C42CD4"/>
    <w:pPr>
      <w:spacing w:after="300" w:line="240" w:lineRule="auto"/>
      <w:contextualSpacing/>
      <w:jc w:val="center"/>
    </w:pPr>
    <w:rPr>
      <w:rFonts w:asciiTheme="majorHAnsi" w:eastAsiaTheme="majorEastAsia" w:hAnsiTheme="majorHAnsi" w:cstheme="majorBidi"/>
      <w:color w:val="17365D" w:themeColor="text2" w:themeShade="BF"/>
      <w:spacing w:val="5"/>
      <w:kern w:val="28"/>
      <w:sz w:val="40"/>
      <w:szCs w:val="52"/>
    </w:rPr>
  </w:style>
  <w:style w:type="character" w:customStyle="1" w:styleId="TitleChar">
    <w:name w:val="Title Char"/>
    <w:basedOn w:val="DefaultParagraphFont"/>
    <w:link w:val="Title"/>
    <w:uiPriority w:val="10"/>
    <w:rsid w:val="00C42CD4"/>
    <w:rPr>
      <w:rFonts w:asciiTheme="majorHAnsi" w:eastAsiaTheme="majorEastAsia" w:hAnsiTheme="majorHAnsi" w:cstheme="majorBidi"/>
      <w:color w:val="17365D" w:themeColor="text2" w:themeShade="BF"/>
      <w:spacing w:val="5"/>
      <w:kern w:val="28"/>
      <w:sz w:val="40"/>
      <w:szCs w:val="52"/>
    </w:rPr>
  </w:style>
  <w:style w:type="paragraph" w:styleId="Header">
    <w:name w:val="header"/>
    <w:basedOn w:val="Normal"/>
    <w:link w:val="HeaderChar"/>
    <w:uiPriority w:val="99"/>
    <w:unhideWhenUsed/>
    <w:rsid w:val="00CB1F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1F05"/>
    <w:rPr>
      <w:sz w:val="24"/>
    </w:rPr>
  </w:style>
  <w:style w:type="paragraph" w:styleId="Footer">
    <w:name w:val="footer"/>
    <w:basedOn w:val="Normal"/>
    <w:link w:val="FooterChar"/>
    <w:uiPriority w:val="99"/>
    <w:unhideWhenUsed/>
    <w:rsid w:val="00CB1F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1F05"/>
    <w:rPr>
      <w:sz w:val="24"/>
    </w:rPr>
  </w:style>
  <w:style w:type="paragraph" w:styleId="BalloonText">
    <w:name w:val="Balloon Text"/>
    <w:basedOn w:val="Normal"/>
    <w:link w:val="BalloonTextChar"/>
    <w:uiPriority w:val="99"/>
    <w:semiHidden/>
    <w:unhideWhenUsed/>
    <w:rsid w:val="00CB1F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F05"/>
    <w:rPr>
      <w:rFonts w:ascii="Tahoma" w:hAnsi="Tahoma" w:cs="Tahoma"/>
      <w:sz w:val="16"/>
      <w:szCs w:val="16"/>
    </w:rPr>
  </w:style>
  <w:style w:type="character" w:styleId="PlaceholderText">
    <w:name w:val="Placeholder Text"/>
    <w:basedOn w:val="DefaultParagraphFont"/>
    <w:uiPriority w:val="99"/>
    <w:semiHidden/>
    <w:rsid w:val="00DF39C3"/>
    <w:rPr>
      <w:color w:val="808080"/>
    </w:rPr>
  </w:style>
  <w:style w:type="table" w:styleId="TableGrid">
    <w:name w:val="Table Grid"/>
    <w:basedOn w:val="TableNormal"/>
    <w:uiPriority w:val="59"/>
    <w:rsid w:val="00EA67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B7181-67FE-4249-8297-368B66322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5</cp:revision>
  <cp:lastPrinted>2014-03-27T16:21:00Z</cp:lastPrinted>
  <dcterms:created xsi:type="dcterms:W3CDTF">2014-12-08T15:27:00Z</dcterms:created>
  <dcterms:modified xsi:type="dcterms:W3CDTF">2014-12-09T07:52:00Z</dcterms:modified>
</cp:coreProperties>
</file>